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b/>
          <w:bCs/>
          <w:color w:val="C00000"/>
          <w:spacing w:val="40"/>
          <w:sz w:val="96"/>
          <w:szCs w:val="9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50800</wp:posOffset>
                </wp:positionV>
                <wp:extent cx="5934075" cy="812800"/>
                <wp:effectExtent l="0" t="0" r="952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pacing w:val="40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pacing w:val="40"/>
                                <w:sz w:val="72"/>
                                <w:szCs w:val="72"/>
                                <w:u w:val="single"/>
                              </w:rPr>
                              <w:t>APRIL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pt;margin-top:4pt;width:467.2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" fillcolor="window" stroked="f" strokeweight=".5pt"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  <w:bCs/>
                          <w:color w:val="C00000"/>
                          <w:spacing w:val="40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C00000"/>
                          <w:spacing w:val="40"/>
                          <w:sz w:val="72"/>
                          <w:szCs w:val="72"/>
                          <w:u w:val="single"/>
                        </w:rPr>
                        <w:t>APRIL CHECKLIST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bCs/>
          <w:color w:val="C00000"/>
          <w:spacing w:val="40"/>
          <w:sz w:val="44"/>
          <w:szCs w:val="44"/>
          <w:u w:val="single"/>
        </w:rPr>
      </w:pPr>
    </w:p>
    <w:p>
      <w:pPr>
        <w:rPr>
          <w:b/>
          <w:bCs/>
          <w:color w:val="C00000"/>
          <w:spacing w:val="40"/>
          <w:sz w:val="44"/>
          <w:szCs w:val="44"/>
          <w:u w:val="single"/>
        </w:rPr>
      </w:pPr>
    </w:p>
    <w:p>
      <w:pPr>
        <w:pStyle w:val="ListParagraph"/>
        <w:numPr>
          <w:ilvl w:val="0"/>
          <w:numId w:val="2"/>
        </w:numPr>
        <w:spacing w:after="360"/>
        <w:ind w:left="630" w:hanging="63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</w:rPr>
        <w:t>If you have P.O.A’s and Advance Directives for Healthcare, review them</w:t>
      </w:r>
    </w:p>
    <w:p>
      <w:pPr>
        <w:pStyle w:val="ListParagraph"/>
        <w:numPr>
          <w:ilvl w:val="0"/>
          <w:numId w:val="2"/>
        </w:numPr>
        <w:spacing w:after="360"/>
        <w:ind w:left="630" w:hanging="63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</w:rPr>
        <w:t>If you do not have a P.O.A. or your P.O.A. was done before 2016, consider doing a new one</w:t>
      </w:r>
      <w:r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sz w:val="36"/>
          <w:szCs w:val="36"/>
        </w:rPr>
        <w:t>Make a list of people who might act on your behalf</w:t>
      </w:r>
      <w:r>
        <w:rPr>
          <w:rFonts w:asciiTheme="majorHAnsi" w:hAnsiTheme="majorHAnsi" w:cstheme="majorHAnsi"/>
          <w:noProof/>
          <w:sz w:val="36"/>
          <w:szCs w:val="36"/>
        </w:rPr>
        <w:t xml:space="preserve"> </w:t>
      </w:r>
    </w:p>
    <w:p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noProof/>
          <w:sz w:val="36"/>
          <w:szCs w:val="36"/>
        </w:rPr>
        <w:t>Discuss your wishes with potential agents</w:t>
      </w:r>
    </w:p>
    <w:p>
      <w:pPr>
        <w:pStyle w:val="ListParagraph"/>
        <w:numPr>
          <w:ilvl w:val="0"/>
          <w:numId w:val="2"/>
        </w:numPr>
        <w:spacing w:after="360"/>
        <w:ind w:left="360"/>
        <w:contextualSpacing w:val="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  <w:r>
        <w:rPr>
          <w:rFonts w:asciiTheme="majorHAnsi" w:hAnsiTheme="majorHAnsi" w:cstheme="majorHAnsi"/>
          <w:noProof/>
          <w:sz w:val="36"/>
          <w:szCs w:val="36"/>
        </w:rPr>
        <w:t>Make an appointment with an estate planning attorney</w:t>
      </w:r>
    </w:p>
    <w:p>
      <w:pPr>
        <w:spacing w:after="36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</w:p>
    <w:p>
      <w:pPr>
        <w:spacing w:after="360"/>
        <w:rPr>
          <w:rFonts w:asciiTheme="majorHAnsi" w:hAnsiTheme="majorHAnsi" w:cstheme="majorHAnsi"/>
          <w:b/>
          <w:bCs/>
          <w:color w:val="C00000"/>
          <w:spacing w:val="40"/>
          <w:sz w:val="36"/>
          <w:szCs w:val="36"/>
          <w:u w:val="single"/>
        </w:rPr>
      </w:pPr>
    </w:p>
    <w:p>
      <w:pPr>
        <w:spacing w:after="360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2244432" cy="914400"/>
            <wp:effectExtent l="38100" t="95250" r="99060" b="38100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10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158" cy="930585"/>
                    </a:xfrm>
                    <a:prstGeom prst="rect">
                      <a:avLst/>
                    </a:prstGeom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C6FCA"/>
    <w:multiLevelType w:val="hybridMultilevel"/>
    <w:tmpl w:val="B6EC1E2A"/>
    <w:lvl w:ilvl="0" w:tplc="3FAC3450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7A17"/>
    <w:multiLevelType w:val="hybridMultilevel"/>
    <w:tmpl w:val="A93E2A14"/>
    <w:lvl w:ilvl="0" w:tplc="05FCF05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5CE585-4358-4698-8481-0052C7F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Tjaye</dc:creator>
  <cp:keywords/>
  <dc:description/>
  <cp:lastModifiedBy>Patricia Elrod-Hill</cp:lastModifiedBy>
  <cp:revision>2</cp:revision>
  <cp:lastPrinted>2022-03-31T21:26:00Z</cp:lastPrinted>
  <dcterms:created xsi:type="dcterms:W3CDTF">2022-04-01T13:02:00Z</dcterms:created>
  <dcterms:modified xsi:type="dcterms:W3CDTF">2022-04-01T13:02:00Z</dcterms:modified>
</cp:coreProperties>
</file>